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97B3" w14:textId="5FD75859" w:rsidR="009B3EA3" w:rsidRPr="002E6740" w:rsidRDefault="009B3EA3" w:rsidP="009B3EA3">
      <w:pPr>
        <w:tabs>
          <w:tab w:val="center" w:pos="5024"/>
        </w:tabs>
        <w:suppressAutoHyphens/>
        <w:jc w:val="center"/>
        <w:rPr>
          <w:rFonts w:ascii="Calibri" w:hAnsi="Calibri" w:cs="Calibri"/>
          <w:b/>
          <w:spacing w:val="-4"/>
          <w:sz w:val="28"/>
          <w:szCs w:val="28"/>
        </w:rPr>
      </w:pPr>
      <w:r w:rsidRPr="002E6740">
        <w:rPr>
          <w:rFonts w:ascii="Calibri" w:hAnsi="Calibri" w:cs="Calibri"/>
          <w:b/>
          <w:spacing w:val="-4"/>
          <w:sz w:val="28"/>
          <w:szCs w:val="28"/>
        </w:rPr>
        <w:t>PISCINE OLYMPIQUE ET RECREATIVE DE</w:t>
      </w:r>
      <w:r w:rsidR="009110D7">
        <w:rPr>
          <w:rFonts w:ascii="Calibri" w:hAnsi="Calibri" w:cs="Calibri"/>
          <w:b/>
          <w:spacing w:val="-4"/>
          <w:sz w:val="28"/>
          <w:szCs w:val="28"/>
        </w:rPr>
        <w:t xml:space="preserve"> </w:t>
      </w:r>
      <w:r w:rsidRPr="001E5B07">
        <w:rPr>
          <w:rFonts w:ascii="Monotype Corsiva" w:hAnsi="Monotype Corsiva" w:cs="Calibri"/>
          <w:i/>
          <w:spacing w:val="-4"/>
          <w:sz w:val="44"/>
          <w:szCs w:val="44"/>
        </w:rPr>
        <w:t>Sportcity</w:t>
      </w:r>
    </w:p>
    <w:p w14:paraId="2EA37822" w14:textId="77777777" w:rsidR="009B3EA3" w:rsidRPr="002E6740" w:rsidRDefault="009B3EA3" w:rsidP="009B3EA3">
      <w:pPr>
        <w:tabs>
          <w:tab w:val="left" w:pos="0"/>
        </w:tabs>
        <w:suppressAutoHyphens/>
        <w:jc w:val="right"/>
        <w:rPr>
          <w:rFonts w:ascii="Calibri" w:hAnsi="Calibri" w:cs="Calibri"/>
          <w:spacing w:val="-4"/>
          <w:sz w:val="12"/>
        </w:rPr>
      </w:pPr>
    </w:p>
    <w:p w14:paraId="0F873F1F" w14:textId="43168D14" w:rsidR="005A72D6" w:rsidRPr="005A72D6" w:rsidRDefault="009B3EA3" w:rsidP="005A72D6">
      <w:pPr>
        <w:pStyle w:val="Titre3"/>
        <w:jc w:val="center"/>
        <w:rPr>
          <w:rFonts w:ascii="Calibri" w:hAnsi="Calibri" w:cs="Calibri"/>
          <w:sz w:val="32"/>
          <w:szCs w:val="32"/>
        </w:rPr>
      </w:pPr>
      <w:r w:rsidRPr="002E6740">
        <w:rPr>
          <w:rFonts w:ascii="Calibri" w:hAnsi="Calibri" w:cs="Calibri"/>
          <w:sz w:val="32"/>
          <w:szCs w:val="32"/>
        </w:rPr>
        <w:t>TARIF</w:t>
      </w:r>
      <w:r w:rsidR="00C2080D">
        <w:rPr>
          <w:rFonts w:ascii="Calibri" w:hAnsi="Calibri" w:cs="Calibri"/>
          <w:sz w:val="32"/>
          <w:szCs w:val="32"/>
        </w:rPr>
        <w:t>S</w:t>
      </w:r>
      <w:r w:rsidR="00C61C3F">
        <w:rPr>
          <w:rFonts w:ascii="Calibri" w:hAnsi="Calibri" w:cs="Calibri"/>
          <w:sz w:val="32"/>
          <w:szCs w:val="32"/>
        </w:rPr>
        <w:t xml:space="preserve"> </w:t>
      </w:r>
      <w:r w:rsidR="009110D7">
        <w:rPr>
          <w:rFonts w:ascii="Calibri" w:hAnsi="Calibri" w:cs="Calibri"/>
          <w:sz w:val="32"/>
          <w:szCs w:val="32"/>
        </w:rPr>
        <w:t>2025</w:t>
      </w:r>
    </w:p>
    <w:p w14:paraId="6E684323" w14:textId="2B57A63B" w:rsidR="009B3EA3" w:rsidRPr="007C2E0E" w:rsidRDefault="009B3EA3" w:rsidP="007C2E0E">
      <w:pPr>
        <w:pStyle w:val="Titre3"/>
        <w:jc w:val="center"/>
        <w:rPr>
          <w:rFonts w:ascii="Calibri" w:hAnsi="Calibri" w:cs="Calibri"/>
          <w:sz w:val="32"/>
          <w:szCs w:val="32"/>
        </w:rPr>
      </w:pPr>
      <w:r w:rsidRPr="00C3576B">
        <w:rPr>
          <w:rFonts w:ascii="Calibri" w:hAnsi="Calibri" w:cs="Calibri"/>
          <w:highlight w:val="yellow"/>
        </w:rPr>
        <w:t>HORAIRE PISCINE 8 H OO – 1</w:t>
      </w:r>
      <w:r w:rsidR="00C3576B" w:rsidRPr="00C3576B">
        <w:rPr>
          <w:rFonts w:ascii="Calibri" w:hAnsi="Calibri" w:cs="Calibri"/>
          <w:highlight w:val="yellow"/>
        </w:rPr>
        <w:t>8</w:t>
      </w:r>
      <w:r w:rsidRPr="00C3576B">
        <w:rPr>
          <w:rFonts w:ascii="Calibri" w:hAnsi="Calibri" w:cs="Calibri"/>
          <w:highlight w:val="yellow"/>
        </w:rPr>
        <w:t xml:space="preserve"> H </w:t>
      </w:r>
      <w:r w:rsidR="00C3576B" w:rsidRPr="00C3576B">
        <w:rPr>
          <w:rFonts w:ascii="Calibri" w:hAnsi="Calibri" w:cs="Calibri"/>
          <w:highlight w:val="yellow"/>
        </w:rPr>
        <w:t>55</w:t>
      </w:r>
      <w:r w:rsidRPr="00C3576B">
        <w:rPr>
          <w:rFonts w:ascii="Calibri" w:hAnsi="Calibri" w:cs="Calibri"/>
          <w:highlight w:val="yellow"/>
        </w:rPr>
        <w:t xml:space="preserve"> – VENDREDI  8 H – </w:t>
      </w:r>
      <w:r w:rsidR="00C3576B" w:rsidRPr="00C3576B">
        <w:rPr>
          <w:rFonts w:ascii="Calibri" w:hAnsi="Calibri" w:cs="Calibri"/>
          <w:highlight w:val="yellow"/>
        </w:rPr>
        <w:t>19</w:t>
      </w:r>
      <w:r w:rsidRPr="00C3576B">
        <w:rPr>
          <w:rFonts w:ascii="Calibri" w:hAnsi="Calibri" w:cs="Calibri"/>
          <w:highlight w:val="yellow"/>
        </w:rPr>
        <w:t xml:space="preserve"> </w:t>
      </w:r>
      <w:r w:rsidR="00C3576B" w:rsidRPr="00C3576B">
        <w:rPr>
          <w:rFonts w:ascii="Calibri" w:hAnsi="Calibri" w:cs="Calibri"/>
          <w:highlight w:val="yellow"/>
        </w:rPr>
        <w:t>h 55</w:t>
      </w:r>
    </w:p>
    <w:p w14:paraId="30E4885B" w14:textId="77777777" w:rsidR="009B3EA3" w:rsidRDefault="009B3EA3"/>
    <w:p w14:paraId="4A4FE19A" w14:textId="1C50D674" w:rsidR="009B3EA3" w:rsidRPr="007C1499" w:rsidRDefault="009B3EA3" w:rsidP="007C1499">
      <w:pPr>
        <w:rPr>
          <w:rFonts w:asciiTheme="minorHAnsi" w:hAnsiTheme="minorHAnsi" w:cstheme="minorHAnsi"/>
          <w:b/>
          <w:bCs/>
          <w:i/>
          <w:iCs/>
          <w:color w:val="FF0000"/>
          <w:sz w:val="10"/>
        </w:rPr>
      </w:pPr>
      <w:r w:rsidRPr="00C4034A">
        <w:rPr>
          <w:rFonts w:asciiTheme="minorHAnsi" w:hAnsiTheme="minorHAnsi" w:cstheme="minorHAnsi"/>
          <w:b/>
          <w:sz w:val="22"/>
        </w:rPr>
        <w:t>1 ENTREE</w:t>
      </w:r>
      <w:r w:rsidR="007C1499">
        <w:rPr>
          <w:rFonts w:asciiTheme="minorHAnsi" w:hAnsiTheme="minorHAnsi" w:cstheme="minorHAnsi"/>
          <w:b/>
          <w:sz w:val="22"/>
        </w:rPr>
        <w:t xml:space="preserve">  </w:t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674"/>
        <w:gridCol w:w="1728"/>
        <w:gridCol w:w="1728"/>
        <w:gridCol w:w="1728"/>
        <w:gridCol w:w="1728"/>
      </w:tblGrid>
      <w:tr w:rsidR="00C61C3F" w:rsidRPr="00C4034A" w14:paraId="065C5D3B" w14:textId="77777777" w:rsidTr="00C80D3D">
        <w:tc>
          <w:tcPr>
            <w:tcW w:w="1639" w:type="dxa"/>
            <w:vAlign w:val="center"/>
          </w:tcPr>
          <w:p w14:paraId="758EA2EA" w14:textId="77777777" w:rsidR="00C61C3F" w:rsidRPr="00C4034A" w:rsidRDefault="00C61C3F" w:rsidP="00C61C3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74" w:type="dxa"/>
            <w:vAlign w:val="center"/>
          </w:tcPr>
          <w:p w14:paraId="4C758FD0" w14:textId="69C028D2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- de 3 ans</w:t>
            </w:r>
          </w:p>
        </w:tc>
        <w:tc>
          <w:tcPr>
            <w:tcW w:w="1728" w:type="dxa"/>
            <w:vAlign w:val="center"/>
          </w:tcPr>
          <w:p w14:paraId="3BCB976F" w14:textId="1C15C5B8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 ans</w:t>
            </w:r>
          </w:p>
        </w:tc>
        <w:tc>
          <w:tcPr>
            <w:tcW w:w="1728" w:type="dxa"/>
            <w:vAlign w:val="center"/>
          </w:tcPr>
          <w:p w14:paraId="3498AC20" w14:textId="5B147B50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Adulte</w:t>
            </w:r>
          </w:p>
        </w:tc>
        <w:tc>
          <w:tcPr>
            <w:tcW w:w="1728" w:type="dxa"/>
            <w:vAlign w:val="center"/>
          </w:tcPr>
          <w:p w14:paraId="1E1BBAC7" w14:textId="494D468F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  <w:tc>
          <w:tcPr>
            <w:tcW w:w="1728" w:type="dxa"/>
            <w:vAlign w:val="center"/>
          </w:tcPr>
          <w:p w14:paraId="551AF601" w14:textId="4F6984E2" w:rsidR="00C61C3F" w:rsidRPr="008665A4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PMR</w:t>
            </w:r>
          </w:p>
        </w:tc>
      </w:tr>
      <w:tr w:rsidR="00C61C3F" w:rsidRPr="00C4034A" w14:paraId="7ECA2BAB" w14:textId="77777777" w:rsidTr="00C80D3D">
        <w:tc>
          <w:tcPr>
            <w:tcW w:w="1639" w:type="dxa"/>
            <w:vAlign w:val="center"/>
          </w:tcPr>
          <w:p w14:paraId="2071643F" w14:textId="77777777" w:rsidR="00C61C3F" w:rsidRPr="0022664E" w:rsidRDefault="00C61C3F" w:rsidP="00C61C3F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habitant W.S.P. &amp; Wezembeek</w:t>
            </w:r>
          </w:p>
        </w:tc>
        <w:tc>
          <w:tcPr>
            <w:tcW w:w="1674" w:type="dxa"/>
            <w:vAlign w:val="center"/>
          </w:tcPr>
          <w:p w14:paraId="2433F55D" w14:textId="0875EB2C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GRATUIT</w:t>
            </w:r>
          </w:p>
        </w:tc>
        <w:tc>
          <w:tcPr>
            <w:tcW w:w="1728" w:type="dxa"/>
            <w:vAlign w:val="center"/>
          </w:tcPr>
          <w:p w14:paraId="413204A9" w14:textId="215D5C3D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622C0E94" w14:textId="2C64E69D" w:rsidR="00C61C3F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2FC46073" w14:textId="50C2D803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73090D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728" w:type="dxa"/>
            <w:vAlign w:val="center"/>
          </w:tcPr>
          <w:p w14:paraId="7858B950" w14:textId="7F5AB1A1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  <w:tr w:rsidR="00C61C3F" w:rsidRPr="00C4034A" w14:paraId="2220DAD0" w14:textId="77777777" w:rsidTr="00C80D3D">
        <w:tc>
          <w:tcPr>
            <w:tcW w:w="1639" w:type="dxa"/>
            <w:vAlign w:val="center"/>
          </w:tcPr>
          <w:p w14:paraId="2CFA37D5" w14:textId="77777777" w:rsidR="00C61C3F" w:rsidRPr="0022664E" w:rsidRDefault="00C61C3F" w:rsidP="00C61C3F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hors W.S.P &amp; Wezembeek</w:t>
            </w:r>
          </w:p>
        </w:tc>
        <w:tc>
          <w:tcPr>
            <w:tcW w:w="1674" w:type="dxa"/>
            <w:vAlign w:val="center"/>
          </w:tcPr>
          <w:p w14:paraId="507495C3" w14:textId="09413AE1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GRATUIT</w:t>
            </w:r>
          </w:p>
        </w:tc>
        <w:tc>
          <w:tcPr>
            <w:tcW w:w="1728" w:type="dxa"/>
            <w:vAlign w:val="center"/>
          </w:tcPr>
          <w:p w14:paraId="3BC16DA2" w14:textId="4CB6128A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39587803" w14:textId="70B22AB6" w:rsidR="00C61C3F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06203884" w14:textId="60425BA2" w:rsidR="00C61C3F" w:rsidRPr="0073090D" w:rsidRDefault="00C61C3F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5</w:t>
            </w:r>
            <w:r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  <w:tc>
          <w:tcPr>
            <w:tcW w:w="1728" w:type="dxa"/>
            <w:vAlign w:val="center"/>
          </w:tcPr>
          <w:p w14:paraId="23A23D92" w14:textId="52DFC5BE" w:rsidR="00C61C3F" w:rsidRPr="0073090D" w:rsidRDefault="00C3576B" w:rsidP="00C61C3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C61C3F" w:rsidRPr="0073090D">
              <w:rPr>
                <w:rFonts w:asciiTheme="minorHAnsi" w:hAnsiTheme="minorHAnsi" w:cstheme="minorHAnsi"/>
                <w:b/>
                <w:sz w:val="20"/>
              </w:rPr>
              <w:t>0€</w:t>
            </w:r>
          </w:p>
        </w:tc>
      </w:tr>
    </w:tbl>
    <w:p w14:paraId="6177300F" w14:textId="77777777" w:rsidR="002D63AE" w:rsidRDefault="002D63AE" w:rsidP="00C4034A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b/>
          <w:sz w:val="22"/>
        </w:rPr>
      </w:pPr>
    </w:p>
    <w:p w14:paraId="347B88C4" w14:textId="5A388BD6" w:rsidR="009B3EA3" w:rsidRPr="00C4034A" w:rsidRDefault="0046322E" w:rsidP="00C4034A">
      <w:pPr>
        <w:tabs>
          <w:tab w:val="center" w:pos="5024"/>
        </w:tabs>
        <w:suppressAutoHyphens/>
        <w:spacing w:after="148"/>
        <w:rPr>
          <w:rFonts w:asciiTheme="minorHAnsi" w:hAnsiTheme="minorHAnsi" w:cstheme="minorHAnsi"/>
          <w:i/>
          <w:sz w:val="14"/>
          <w:szCs w:val="16"/>
        </w:rPr>
      </w:pPr>
      <w:r>
        <w:rPr>
          <w:rFonts w:asciiTheme="minorHAnsi" w:hAnsiTheme="minorHAnsi" w:cstheme="minorHAnsi"/>
          <w:b/>
          <w:sz w:val="22"/>
        </w:rPr>
        <w:t>CARTE</w:t>
      </w:r>
      <w:r w:rsidR="00C4034A" w:rsidRPr="00C4034A">
        <w:rPr>
          <w:rFonts w:asciiTheme="minorHAnsi" w:hAnsiTheme="minorHAnsi" w:cstheme="minorHAnsi"/>
          <w:b/>
          <w:sz w:val="22"/>
        </w:rPr>
        <w:t xml:space="preserve"> INDIVIDUELLE </w:t>
      </w:r>
      <w:r w:rsidR="009B3EA3" w:rsidRPr="00C4034A">
        <w:rPr>
          <w:rFonts w:asciiTheme="minorHAnsi" w:hAnsiTheme="minorHAnsi" w:cstheme="minorHAnsi"/>
          <w:b/>
          <w:sz w:val="22"/>
        </w:rPr>
        <w:t xml:space="preserve">10 </w:t>
      </w:r>
      <w:r w:rsidR="00C4034A" w:rsidRPr="00C4034A">
        <w:rPr>
          <w:rFonts w:asciiTheme="minorHAnsi" w:hAnsiTheme="minorHAnsi" w:cstheme="minorHAnsi"/>
          <w:b/>
          <w:sz w:val="22"/>
        </w:rPr>
        <w:t>BAINS</w:t>
      </w:r>
      <w:r w:rsidR="009B3EA3" w:rsidRPr="00C4034A">
        <w:rPr>
          <w:rFonts w:asciiTheme="minorHAnsi" w:hAnsiTheme="minorHAnsi" w:cstheme="minorHAnsi"/>
          <w:sz w:val="22"/>
        </w:rPr>
        <w:t xml:space="preserve"> valable </w:t>
      </w:r>
      <w:r w:rsidR="00C3576B">
        <w:rPr>
          <w:rFonts w:asciiTheme="minorHAnsi" w:hAnsiTheme="minorHAnsi" w:cstheme="minorHAnsi"/>
          <w:sz w:val="22"/>
        </w:rPr>
        <w:t>6</w:t>
      </w:r>
      <w:r w:rsidR="00C13CC5">
        <w:rPr>
          <w:rFonts w:asciiTheme="minorHAnsi" w:hAnsiTheme="minorHAnsi" w:cstheme="minorHAnsi"/>
          <w:sz w:val="22"/>
        </w:rPr>
        <w:t xml:space="preserve"> mois</w:t>
      </w:r>
      <w:r w:rsidR="009B3EA3" w:rsidRPr="00C4034A">
        <w:rPr>
          <w:rFonts w:asciiTheme="minorHAnsi" w:hAnsiTheme="minorHAnsi" w:cstheme="minorHAnsi"/>
          <w:sz w:val="22"/>
        </w:rPr>
        <w:t xml:space="preserve"> </w:t>
      </w:r>
      <w:r w:rsidR="009B3EA3" w:rsidRPr="003535DF">
        <w:rPr>
          <w:rFonts w:asciiTheme="minorHAnsi" w:hAnsiTheme="minorHAnsi" w:cstheme="minorHAnsi"/>
          <w:i/>
          <w:sz w:val="16"/>
          <w:szCs w:val="16"/>
        </w:rPr>
        <w:t>permettant d’éviter la file à la caisse</w:t>
      </w:r>
      <w:r w:rsidR="00D009FA">
        <w:rPr>
          <w:rFonts w:asciiTheme="minorHAnsi" w:hAnsiTheme="minorHAnsi" w:cstheme="minorHAnsi"/>
          <w:i/>
          <w:sz w:val="16"/>
          <w:szCs w:val="16"/>
        </w:rPr>
        <w:t>- A</w:t>
      </w:r>
      <w:r w:rsidR="009B3EA3" w:rsidRPr="003535DF">
        <w:rPr>
          <w:rFonts w:asciiTheme="minorHAnsi" w:hAnsiTheme="minorHAnsi" w:cstheme="minorHAnsi"/>
          <w:i/>
          <w:sz w:val="16"/>
          <w:szCs w:val="16"/>
        </w:rPr>
        <w:t xml:space="preserve">ccès direct au tourniquet </w:t>
      </w:r>
    </w:p>
    <w:tbl>
      <w:tblPr>
        <w:tblStyle w:val="Grilledutableau"/>
        <w:tblW w:w="1022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693"/>
        <w:gridCol w:w="2835"/>
        <w:gridCol w:w="2835"/>
      </w:tblGrid>
      <w:tr w:rsidR="00C61C3F" w:rsidRPr="00C4034A" w14:paraId="2D86BA44" w14:textId="77777777" w:rsidTr="007C1499">
        <w:tc>
          <w:tcPr>
            <w:tcW w:w="1862" w:type="dxa"/>
            <w:vAlign w:val="center"/>
          </w:tcPr>
          <w:p w14:paraId="023A8E77" w14:textId="77777777" w:rsidR="00C61C3F" w:rsidRPr="00C4034A" w:rsidRDefault="00C61C3F" w:rsidP="00D663B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7814BE" w14:textId="5E8049B6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C61C3F">
              <w:rPr>
                <w:rFonts w:asciiTheme="minorHAnsi" w:hAnsiTheme="minorHAnsi" w:cstheme="minorHAnsi"/>
                <w:b/>
                <w:sz w:val="16"/>
              </w:rPr>
              <w:t>-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d</w:t>
            </w:r>
            <w:r w:rsidRPr="00C61C3F">
              <w:rPr>
                <w:rFonts w:asciiTheme="minorHAnsi" w:hAnsiTheme="minorHAnsi" w:cstheme="minorHAnsi"/>
                <w:b/>
                <w:sz w:val="16"/>
              </w:rPr>
              <w:t>e 25 ans</w:t>
            </w:r>
          </w:p>
        </w:tc>
        <w:tc>
          <w:tcPr>
            <w:tcW w:w="2835" w:type="dxa"/>
            <w:vAlign w:val="center"/>
          </w:tcPr>
          <w:p w14:paraId="68C088A0" w14:textId="77777777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Adulte</w:t>
            </w:r>
          </w:p>
        </w:tc>
        <w:tc>
          <w:tcPr>
            <w:tcW w:w="2835" w:type="dxa"/>
            <w:vAlign w:val="center"/>
          </w:tcPr>
          <w:p w14:paraId="3D465D88" w14:textId="142A5B1D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8665A4">
              <w:rPr>
                <w:rFonts w:asciiTheme="minorHAnsi" w:hAnsiTheme="minorHAnsi" w:cstheme="minorHAnsi"/>
                <w:b/>
                <w:sz w:val="16"/>
              </w:rPr>
              <w:t>Senior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+ 65</w:t>
            </w:r>
          </w:p>
        </w:tc>
      </w:tr>
      <w:tr w:rsidR="00C61C3F" w:rsidRPr="00C4034A" w14:paraId="6EE3FAC4" w14:textId="77777777" w:rsidTr="007C1499">
        <w:tc>
          <w:tcPr>
            <w:tcW w:w="1862" w:type="dxa"/>
            <w:vAlign w:val="center"/>
          </w:tcPr>
          <w:p w14:paraId="24A489AA" w14:textId="77777777" w:rsidR="00C61C3F" w:rsidRPr="0022664E" w:rsidRDefault="00C61C3F" w:rsidP="00D663BE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habitant W.S.P. &amp; Wezembeek</w:t>
            </w:r>
          </w:p>
        </w:tc>
        <w:tc>
          <w:tcPr>
            <w:tcW w:w="2693" w:type="dxa"/>
            <w:vAlign w:val="center"/>
          </w:tcPr>
          <w:p w14:paraId="5741F2C2" w14:textId="0FD62EA0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665A4">
              <w:rPr>
                <w:rFonts w:asciiTheme="minorHAnsi" w:hAnsiTheme="minorHAnsi" w:cstheme="minorHAnsi"/>
                <w:b/>
                <w:sz w:val="20"/>
              </w:rPr>
              <w:t>2.00€</w:t>
            </w:r>
          </w:p>
        </w:tc>
        <w:tc>
          <w:tcPr>
            <w:tcW w:w="2835" w:type="dxa"/>
            <w:vAlign w:val="center"/>
          </w:tcPr>
          <w:p w14:paraId="180AD891" w14:textId="4FA5345A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35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7322EF37" w14:textId="0427F717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  <w:tr w:rsidR="00C61C3F" w:rsidRPr="00C4034A" w14:paraId="269AF048" w14:textId="77777777" w:rsidTr="007C1499">
        <w:tc>
          <w:tcPr>
            <w:tcW w:w="1862" w:type="dxa"/>
            <w:vAlign w:val="center"/>
          </w:tcPr>
          <w:p w14:paraId="3B181B14" w14:textId="77777777" w:rsidR="00C61C3F" w:rsidRPr="0022664E" w:rsidRDefault="00C61C3F" w:rsidP="00D663BE">
            <w:pPr>
              <w:rPr>
                <w:rFonts w:asciiTheme="minorHAnsi" w:hAnsiTheme="minorHAnsi" w:cstheme="minorHAnsi"/>
                <w:sz w:val="22"/>
                <w:lang w:val="nl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hors W.S.P &amp; Wezembeek</w:t>
            </w:r>
          </w:p>
        </w:tc>
        <w:tc>
          <w:tcPr>
            <w:tcW w:w="2693" w:type="dxa"/>
            <w:vAlign w:val="center"/>
          </w:tcPr>
          <w:p w14:paraId="26D39B12" w14:textId="0F8173E1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1EF0BBFC" w14:textId="6A97B710" w:rsidR="00C61C3F" w:rsidRPr="008665A4" w:rsidRDefault="00C61C3F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C3576B">
              <w:rPr>
                <w:rFonts w:asciiTheme="minorHAnsi" w:hAnsiTheme="minorHAnsi" w:cstheme="minorHAnsi"/>
                <w:b/>
                <w:sz w:val="20"/>
              </w:rPr>
              <w:t>0</w:t>
            </w:r>
            <w:r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  <w:tc>
          <w:tcPr>
            <w:tcW w:w="2835" w:type="dxa"/>
            <w:vAlign w:val="center"/>
          </w:tcPr>
          <w:p w14:paraId="1468801A" w14:textId="131DB089" w:rsidR="00C61C3F" w:rsidRPr="008665A4" w:rsidRDefault="00C3576B" w:rsidP="008665A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</w:t>
            </w:r>
            <w:r w:rsidR="00C61C3F" w:rsidRPr="008665A4">
              <w:rPr>
                <w:rFonts w:asciiTheme="minorHAnsi" w:hAnsiTheme="minorHAnsi" w:cstheme="minorHAnsi"/>
                <w:b/>
                <w:sz w:val="20"/>
              </w:rPr>
              <w:t>.00€</w:t>
            </w:r>
          </w:p>
        </w:tc>
      </w:tr>
    </w:tbl>
    <w:p w14:paraId="2100C802" w14:textId="77777777" w:rsidR="009B3EA3" w:rsidRPr="002E6740" w:rsidRDefault="007C2E0E" w:rsidP="009B3EA3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/>
      </w:r>
      <w:r w:rsidR="009B3EA3" w:rsidRPr="002E6740">
        <w:rPr>
          <w:rFonts w:ascii="Calibri" w:hAnsi="Calibri" w:cs="Calibri"/>
          <w:b/>
          <w:sz w:val="20"/>
        </w:rPr>
        <w:t>DUREE MAXIMUM DE 150’ – PAR TICKET D’ACCES :</w:t>
      </w:r>
    </w:p>
    <w:p w14:paraId="3605C400" w14:textId="2006858F" w:rsidR="009B3EA3" w:rsidRPr="002E6740" w:rsidRDefault="009B3EA3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sz w:val="18"/>
          <w:szCs w:val="18"/>
        </w:rPr>
      </w:pPr>
      <w:r w:rsidRPr="002E6740">
        <w:rPr>
          <w:rFonts w:ascii="Calibri" w:hAnsi="Calibri" w:cs="Calibri"/>
          <w:b/>
          <w:sz w:val="18"/>
          <w:szCs w:val="18"/>
        </w:rPr>
        <w:t xml:space="preserve">CARTE FAMILIALE COLLECTIVE DE 10 </w:t>
      </w:r>
      <w:r w:rsidR="0037430B" w:rsidRPr="002E6740">
        <w:rPr>
          <w:rFonts w:ascii="Calibri" w:hAnsi="Calibri" w:cs="Calibri"/>
          <w:b/>
          <w:sz w:val="18"/>
          <w:szCs w:val="18"/>
        </w:rPr>
        <w:t>BAINS -</w:t>
      </w:r>
      <w:r w:rsidRPr="002E6740">
        <w:rPr>
          <w:rFonts w:ascii="Calibri" w:hAnsi="Calibri" w:cs="Calibri"/>
          <w:b/>
          <w:sz w:val="18"/>
          <w:szCs w:val="18"/>
        </w:rPr>
        <w:t xml:space="preserve"> VALABLE </w:t>
      </w:r>
      <w:r w:rsidR="00C3576B">
        <w:rPr>
          <w:rFonts w:ascii="Calibri" w:hAnsi="Calibri" w:cs="Calibri"/>
          <w:b/>
          <w:sz w:val="18"/>
          <w:szCs w:val="18"/>
        </w:rPr>
        <w:t>6</w:t>
      </w:r>
      <w:r w:rsidRPr="002E6740">
        <w:rPr>
          <w:rFonts w:ascii="Calibri" w:hAnsi="Calibri" w:cs="Calibri"/>
          <w:b/>
          <w:sz w:val="18"/>
          <w:szCs w:val="18"/>
        </w:rPr>
        <w:t xml:space="preserve"> MOIS</w:t>
      </w:r>
    </w:p>
    <w:p w14:paraId="163D1496" w14:textId="77777777" w:rsidR="009B3EA3" w:rsidRPr="002E6740" w:rsidRDefault="00DD515E" w:rsidP="009B3EA3">
      <w:pPr>
        <w:tabs>
          <w:tab w:val="left" w:pos="-720"/>
        </w:tabs>
        <w:suppressAutoHyphens/>
        <w:jc w:val="center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sz w:val="16"/>
          <w:szCs w:val="16"/>
        </w:rPr>
        <w:t>A valider à la caisse</w:t>
      </w:r>
      <w:r>
        <w:rPr>
          <w:rFonts w:ascii="Calibri" w:hAnsi="Calibri" w:cs="Calibri"/>
          <w:b/>
          <w:i/>
          <w:sz w:val="16"/>
          <w:szCs w:val="16"/>
        </w:rPr>
        <w:br/>
      </w:r>
    </w:p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3605"/>
        <w:gridCol w:w="3402"/>
        <w:gridCol w:w="3200"/>
      </w:tblGrid>
      <w:tr w:rsidR="009B3EA3" w:rsidRPr="002E6740" w14:paraId="5CDA6EFA" w14:textId="77777777" w:rsidTr="00F60E10">
        <w:tc>
          <w:tcPr>
            <w:tcW w:w="3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04B7723" w14:textId="77777777" w:rsidR="009B3EA3" w:rsidRPr="002E6740" w:rsidRDefault="009B3EA3" w:rsidP="00D663BE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pacing w:val="-2"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CARTE FAMILIALE COLLECTIVE</w:t>
            </w:r>
          </w:p>
          <w:p w14:paraId="2A265FD8" w14:textId="77777777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>Valable pour les juniors</w:t>
            </w:r>
          </w:p>
          <w:p w14:paraId="1D37AB0D" w14:textId="68FE52CA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(</w:t>
            </w:r>
            <w:r w:rsidR="00F62BCB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+3/</w:t>
            </w: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-</w:t>
            </w:r>
            <w:r w:rsidR="00C61C3F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 xml:space="preserve"> </w:t>
            </w:r>
            <w:r w:rsidRPr="001F147A">
              <w:rPr>
                <w:rFonts w:ascii="Calibri" w:hAnsi="Calibri" w:cs="Calibri"/>
                <w:b/>
                <w:i/>
                <w:sz w:val="16"/>
                <w:szCs w:val="16"/>
                <w:highlight w:val="yellow"/>
              </w:rPr>
              <w:t>de 18 ans)</w:t>
            </w: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et les parents</w:t>
            </w:r>
          </w:p>
          <w:p w14:paraId="7BA9D36E" w14:textId="77777777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2E6740">
              <w:rPr>
                <w:rFonts w:ascii="Calibri" w:hAnsi="Calibri" w:cs="Calibri"/>
                <w:b/>
                <w:i/>
                <w:sz w:val="16"/>
                <w:szCs w:val="16"/>
              </w:rPr>
              <w:t>accompagnateurs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D212EA1" w14:textId="3B9284E9" w:rsidR="009B3EA3" w:rsidRPr="002E6740" w:rsidRDefault="009B3EA3" w:rsidP="00F60E10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E6740">
              <w:rPr>
                <w:rFonts w:ascii="Calibri" w:hAnsi="Calibri" w:cs="Calibri"/>
                <w:b/>
                <w:sz w:val="19"/>
                <w:szCs w:val="19"/>
              </w:rPr>
              <w:t>2</w:t>
            </w:r>
            <w:r w:rsidR="00C3576B">
              <w:rPr>
                <w:rFonts w:ascii="Calibri" w:hAnsi="Calibri" w:cs="Calibri"/>
                <w:b/>
                <w:sz w:val="19"/>
                <w:szCs w:val="19"/>
              </w:rPr>
              <w:t>5</w:t>
            </w:r>
            <w:r w:rsidR="00A10A03">
              <w:rPr>
                <w:rFonts w:ascii="Calibri" w:hAnsi="Calibri" w:cs="Calibri"/>
                <w:b/>
                <w:sz w:val="19"/>
                <w:szCs w:val="19"/>
              </w:rPr>
              <w:t>.00</w:t>
            </w:r>
            <w:r w:rsidRPr="002E6740">
              <w:rPr>
                <w:rFonts w:ascii="Calibri" w:hAnsi="Calibri" w:cs="Calibri"/>
                <w:b/>
                <w:sz w:val="19"/>
                <w:szCs w:val="19"/>
              </w:rPr>
              <w:t xml:space="preserve"> €</w:t>
            </w:r>
          </w:p>
          <w:p w14:paraId="3D06A025" w14:textId="197B810E" w:rsidR="009B3EA3" w:rsidRPr="002E6740" w:rsidRDefault="001D76BE" w:rsidP="00F60E10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Habitant</w:t>
            </w:r>
            <w:r w:rsidR="009B3EA3" w:rsidRPr="002E6740">
              <w:rPr>
                <w:rFonts w:ascii="Calibri" w:hAnsi="Calibri" w:cs="Calibri"/>
                <w:b/>
                <w:sz w:val="16"/>
                <w:szCs w:val="16"/>
              </w:rPr>
              <w:t xml:space="preserve"> W.S.P. &amp; Wezembeek</w:t>
            </w:r>
          </w:p>
          <w:p w14:paraId="423A741F" w14:textId="785074B1" w:rsidR="009B3EA3" w:rsidRPr="002E6740" w:rsidRDefault="00C3576B" w:rsidP="00F60E10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40</w:t>
            </w:r>
            <w:r w:rsidR="00A10A03">
              <w:rPr>
                <w:rFonts w:ascii="Calibri" w:hAnsi="Calibri" w:cs="Calibri"/>
                <w:b/>
                <w:sz w:val="19"/>
                <w:szCs w:val="19"/>
              </w:rPr>
              <w:t>.00</w:t>
            </w:r>
            <w:r w:rsidR="009B3EA3" w:rsidRPr="002E6740">
              <w:rPr>
                <w:rFonts w:ascii="Calibri" w:hAnsi="Calibri" w:cs="Calibri"/>
                <w:b/>
                <w:sz w:val="19"/>
                <w:szCs w:val="19"/>
              </w:rPr>
              <w:t xml:space="preserve"> €</w:t>
            </w:r>
          </w:p>
          <w:p w14:paraId="5785AA71" w14:textId="118CA4A7" w:rsidR="009B3EA3" w:rsidRPr="0022664E" w:rsidRDefault="001D76BE" w:rsidP="00F60E10">
            <w:pPr>
              <w:tabs>
                <w:tab w:val="center" w:pos="1551"/>
              </w:tabs>
              <w:suppressAutoHyphens/>
              <w:spacing w:after="112"/>
              <w:jc w:val="center"/>
              <w:rPr>
                <w:rFonts w:ascii="Calibri" w:hAnsi="Calibri" w:cs="Calibri"/>
                <w:sz w:val="16"/>
                <w:szCs w:val="16"/>
                <w:lang w:val="nl-BE"/>
              </w:rPr>
            </w:pPr>
            <w:r w:rsidRPr="0022664E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>Hors</w:t>
            </w:r>
            <w:r w:rsidR="009B3EA3" w:rsidRPr="0022664E">
              <w:rPr>
                <w:rFonts w:ascii="Calibri" w:hAnsi="Calibri" w:cs="Calibri"/>
                <w:b/>
                <w:sz w:val="16"/>
                <w:szCs w:val="16"/>
                <w:lang w:val="nl-BE"/>
              </w:rPr>
              <w:t xml:space="preserve"> W.S.P. &amp; Wezembeek</w:t>
            </w:r>
          </w:p>
        </w:tc>
        <w:tc>
          <w:tcPr>
            <w:tcW w:w="320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E8A172" w14:textId="77777777" w:rsidR="009B3EA3" w:rsidRPr="001D76BE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>Les parents non accompagnés</w:t>
            </w:r>
          </w:p>
          <w:p w14:paraId="20865793" w14:textId="6737F44F" w:rsidR="009B3EA3" w:rsidRPr="002E6740" w:rsidRDefault="009B3EA3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</w:rPr>
            </w:pP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 xml:space="preserve">d’un enfant au minimum ne peuvent </w:t>
            </w:r>
            <w:r w:rsidR="00F35AA3">
              <w:rPr>
                <w:rFonts w:ascii="Calibri" w:hAnsi="Calibri" w:cs="Calibri"/>
                <w:b/>
                <w:sz w:val="18"/>
                <w:highlight w:val="yellow"/>
              </w:rPr>
              <w:t xml:space="preserve">pas </w:t>
            </w:r>
            <w:r w:rsidRPr="001D76BE">
              <w:rPr>
                <w:rFonts w:ascii="Calibri" w:hAnsi="Calibri" w:cs="Calibri"/>
                <w:b/>
                <w:sz w:val="18"/>
                <w:highlight w:val="yellow"/>
              </w:rPr>
              <w:t>utiliser cette carte</w:t>
            </w:r>
          </w:p>
        </w:tc>
      </w:tr>
    </w:tbl>
    <w:p w14:paraId="42E05F16" w14:textId="77777777" w:rsidR="009B3EA3" w:rsidRDefault="009B3EA3"/>
    <w:tbl>
      <w:tblPr>
        <w:tblW w:w="1020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10207"/>
      </w:tblGrid>
      <w:tr w:rsidR="00243C72" w:rsidRPr="002E6740" w14:paraId="684E3FF6" w14:textId="77777777" w:rsidTr="00243C72">
        <w:tc>
          <w:tcPr>
            <w:tcW w:w="10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ACA8E8" w14:textId="77777777" w:rsidR="00243C72" w:rsidRPr="00243C72" w:rsidRDefault="00243C72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243C72">
              <w:rPr>
                <w:rFonts w:ascii="Calibri" w:hAnsi="Calibri" w:cs="Calibri"/>
                <w:sz w:val="20"/>
              </w:rPr>
              <w:t>PAR GROUPE DE 12 MEMBRES MINIMUM D’UN MOUVEMENT DE JEUNESSE</w:t>
            </w:r>
          </w:p>
          <w:p w14:paraId="5ED8A4EB" w14:textId="2432E843" w:rsidR="00243C72" w:rsidRPr="00243C72" w:rsidRDefault="00243C72" w:rsidP="006A7C5C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243C72">
              <w:rPr>
                <w:rFonts w:ascii="Calibri" w:hAnsi="Calibri" w:cs="Calibri"/>
                <w:sz w:val="20"/>
              </w:rPr>
              <w:t>En vestiaire collectif –</w:t>
            </w:r>
            <w:r w:rsidR="00194838">
              <w:rPr>
                <w:rFonts w:ascii="Calibri" w:hAnsi="Calibri" w:cs="Calibri"/>
                <w:sz w:val="20"/>
              </w:rPr>
              <w:t xml:space="preserve"> R</w:t>
            </w:r>
            <w:r w:rsidRPr="00243C72">
              <w:rPr>
                <w:rFonts w:ascii="Calibri" w:hAnsi="Calibri" w:cs="Calibri"/>
                <w:sz w:val="20"/>
              </w:rPr>
              <w:t>éservation</w:t>
            </w:r>
            <w:r w:rsidR="00194838">
              <w:rPr>
                <w:rFonts w:ascii="Calibri" w:hAnsi="Calibri" w:cs="Calibri"/>
                <w:sz w:val="20"/>
              </w:rPr>
              <w:t xml:space="preserve"> obligatoire</w:t>
            </w:r>
          </w:p>
          <w:p w14:paraId="383BC701" w14:textId="6C09E8AC" w:rsidR="00243C72" w:rsidRPr="00243C72" w:rsidRDefault="00C3576B" w:rsidP="008C3658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  <w:r w:rsidR="00243C72" w:rsidRPr="00243C72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>0</w:t>
            </w:r>
            <w:r w:rsidR="008C3658">
              <w:rPr>
                <w:rFonts w:ascii="Calibri" w:hAnsi="Calibri" w:cs="Calibri"/>
                <w:b/>
                <w:sz w:val="20"/>
              </w:rPr>
              <w:t>0</w:t>
            </w:r>
            <w:r w:rsidR="00243C72" w:rsidRPr="00243C72">
              <w:rPr>
                <w:rFonts w:ascii="Calibri" w:hAnsi="Calibri" w:cs="Calibri"/>
                <w:b/>
                <w:sz w:val="20"/>
              </w:rPr>
              <w:t>€ ticket journalier (sans gratuité pour les moniteurs)</w:t>
            </w:r>
          </w:p>
        </w:tc>
      </w:tr>
    </w:tbl>
    <w:p w14:paraId="1CF8AEF7" w14:textId="77777777" w:rsidR="00243C72" w:rsidRDefault="00243C72"/>
    <w:tbl>
      <w:tblPr>
        <w:tblW w:w="10267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073"/>
        <w:gridCol w:w="5194"/>
      </w:tblGrid>
      <w:tr w:rsidR="0046322E" w:rsidRPr="002E6740" w14:paraId="46C36ECD" w14:textId="77777777" w:rsidTr="00C61C3F"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B5CF11B" w14:textId="52982F3C" w:rsidR="0046322E" w:rsidRPr="0099688F" w:rsidRDefault="0046322E" w:rsidP="0046322E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9"/>
                <w:szCs w:val="19"/>
                <w:lang w:val="fr-BE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 xml:space="preserve">ABONNEMENT ANNUEL </w:t>
            </w:r>
            <w:r w:rsidR="00C61C3F" w:rsidRPr="00C61C3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(</w:t>
            </w:r>
            <w:r w:rsidRPr="00C61C3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à partir de 8h00)</w:t>
            </w:r>
          </w:p>
        </w:tc>
        <w:tc>
          <w:tcPr>
            <w:tcW w:w="51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9A5534" w14:textId="77777777" w:rsidR="0046322E" w:rsidRPr="0099688F" w:rsidRDefault="0046322E" w:rsidP="00B05457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  <w:lang w:val="fr-BE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MORNING STAR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260A24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( à partir de 06h30, sauf WE &amp; JF)</w:t>
            </w:r>
          </w:p>
        </w:tc>
      </w:tr>
      <w:tr w:rsidR="00C61C3F" w:rsidRPr="002E6740" w14:paraId="50FEF7F9" w14:textId="77777777" w:rsidTr="007C1499">
        <w:trPr>
          <w:trHeight w:val="1813"/>
        </w:trPr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739F80B" w14:textId="265C42E6" w:rsidR="00C61C3F" w:rsidRDefault="00C61C3F" w:rsidP="00C61C3F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ADULTE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br/>
            </w:r>
            <w:r w:rsidR="00C3576B">
              <w:rPr>
                <w:rFonts w:ascii="Calibri" w:hAnsi="Calibri" w:cs="Calibri"/>
                <w:b/>
                <w:sz w:val="16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1</w:t>
            </w:r>
            <w:r w:rsidR="00C3576B">
              <w:rPr>
                <w:rFonts w:ascii="Calibri" w:hAnsi="Calibri" w:cs="Calibri"/>
                <w:b/>
                <w:sz w:val="16"/>
                <w:szCs w:val="18"/>
              </w:rPr>
              <w:t>0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.00 €</w:t>
            </w:r>
          </w:p>
          <w:p w14:paraId="55ED7465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habitant W.S.P &amp; Wezembeek</w:t>
            </w:r>
          </w:p>
          <w:p w14:paraId="76F2BC19" w14:textId="77777777" w:rsidR="00C3576B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  <w:p w14:paraId="11971B97" w14:textId="04F16DC4" w:rsidR="00C61C3F" w:rsidRDefault="00C3576B" w:rsidP="00C61C3F">
            <w:pPr>
              <w:tabs>
                <w:tab w:val="center" w:pos="1551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28</w:t>
            </w:r>
            <w:r w:rsidR="00C61C3F">
              <w:rPr>
                <w:rFonts w:ascii="Calibri" w:hAnsi="Calibri" w:cs="Calibri"/>
                <w:b/>
                <w:sz w:val="16"/>
                <w:szCs w:val="18"/>
              </w:rPr>
              <w:t>0.00 €</w:t>
            </w:r>
          </w:p>
          <w:p w14:paraId="6D0A1B9C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6"/>
                <w:szCs w:val="18"/>
                <w:lang w:val="en-GB"/>
              </w:rPr>
              <w:t>hors W.S.P. &amp; Wezembeek</w:t>
            </w:r>
          </w:p>
          <w:p w14:paraId="60B44F9B" w14:textId="37D232DF" w:rsidR="00C61C3F" w:rsidRPr="002E6740" w:rsidRDefault="00C61C3F" w:rsidP="00C61C3F">
            <w:pPr>
              <w:tabs>
                <w:tab w:val="center" w:pos="1551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8"/>
                <w:u w:val="single"/>
                <w:lang w:val="en-GB"/>
              </w:rPr>
              <w:t>+ 1 photo</w:t>
            </w:r>
          </w:p>
        </w:tc>
        <w:tc>
          <w:tcPr>
            <w:tcW w:w="51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60131F" w14:textId="291D6FA7" w:rsidR="00C61C3F" w:rsidRPr="00C61C3F" w:rsidRDefault="00C61C3F" w:rsidP="00C61C3F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61C3F">
              <w:rPr>
                <w:rFonts w:ascii="Calibri" w:hAnsi="Calibri" w:cs="Calibri"/>
                <w:b/>
                <w:sz w:val="18"/>
                <w:szCs w:val="16"/>
              </w:rPr>
              <w:t>ADULTE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br/>
              <w:t>2</w:t>
            </w:r>
            <w:r w:rsidR="00C3576B">
              <w:rPr>
                <w:rFonts w:ascii="Calibri" w:hAnsi="Calibri" w:cs="Calibri"/>
                <w:b/>
                <w:sz w:val="16"/>
                <w:szCs w:val="16"/>
              </w:rPr>
              <w:t>4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t>0.00 €</w:t>
            </w:r>
          </w:p>
          <w:p w14:paraId="7ECA3E16" w14:textId="77777777" w:rsidR="00C61C3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C61C3F">
              <w:rPr>
                <w:rFonts w:ascii="Calibri" w:hAnsi="Calibri" w:cs="Calibri"/>
                <w:b/>
                <w:sz w:val="16"/>
                <w:szCs w:val="16"/>
              </w:rPr>
              <w:t>habitant W.S.P. &amp; Wezembeek</w:t>
            </w:r>
            <w:r w:rsidRPr="00C61C3F">
              <w:rPr>
                <w:rFonts w:ascii="Calibri" w:hAnsi="Calibri" w:cs="Calibri"/>
                <w:b/>
                <w:sz w:val="16"/>
                <w:szCs w:val="16"/>
              </w:rPr>
              <w:tab/>
            </w:r>
          </w:p>
          <w:p w14:paraId="69D6038B" w14:textId="77777777" w:rsidR="00C3576B" w:rsidRPr="00C61C3F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BCCA2E" w14:textId="5214E49B" w:rsidR="00C61C3F" w:rsidRPr="00F62BCB" w:rsidRDefault="00C3576B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C61C3F" w:rsidRPr="00F62BCB">
              <w:rPr>
                <w:rFonts w:ascii="Calibri" w:hAnsi="Calibri" w:cs="Calibri"/>
                <w:b/>
                <w:sz w:val="16"/>
                <w:szCs w:val="16"/>
              </w:rPr>
              <w:t>20.00 €</w:t>
            </w:r>
          </w:p>
          <w:p w14:paraId="78A507AC" w14:textId="77777777" w:rsidR="00C61C3F" w:rsidRPr="007629DF" w:rsidRDefault="00C61C3F" w:rsidP="00C61C3F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2BC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7629DF">
              <w:rPr>
                <w:rFonts w:ascii="Calibri" w:hAnsi="Calibri" w:cs="Calibri"/>
                <w:b/>
                <w:sz w:val="16"/>
                <w:szCs w:val="16"/>
              </w:rPr>
              <w:t>hors W.S.P &amp; Wezembeek</w:t>
            </w:r>
          </w:p>
          <w:p w14:paraId="005ED430" w14:textId="6E243DD4" w:rsidR="00C61C3F" w:rsidRDefault="00C61C3F" w:rsidP="00C61C3F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6322E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+ </w:t>
            </w:r>
            <w: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>1</w:t>
            </w:r>
            <w:r w:rsidRPr="0046322E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en-GB"/>
              </w:rPr>
              <w:t xml:space="preserve"> photo</w:t>
            </w:r>
            <w:r w:rsidRPr="0046322E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ab/>
            </w:r>
          </w:p>
        </w:tc>
      </w:tr>
    </w:tbl>
    <w:p w14:paraId="00EED37F" w14:textId="57DBC2B8" w:rsidR="009B3EA3" w:rsidRPr="002E6740" w:rsidRDefault="007E0BB3" w:rsidP="009B3EA3">
      <w:pPr>
        <w:tabs>
          <w:tab w:val="left" w:pos="-720"/>
        </w:tabs>
        <w:suppressAutoHyphens/>
        <w:spacing w:after="148"/>
        <w:jc w:val="center"/>
        <w:rPr>
          <w:rFonts w:ascii="Calibri" w:hAnsi="Calibri" w:cs="Calibri"/>
          <w:b/>
        </w:rPr>
      </w:pPr>
      <w:r w:rsidRPr="00F149D7">
        <w:rPr>
          <w:rFonts w:ascii="Calibri" w:hAnsi="Calibri" w:cs="Calibri"/>
          <w:b/>
          <w:sz w:val="18"/>
          <w:lang w:val="fr-BE"/>
        </w:rPr>
        <w:br/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Carnet de 100 tickets pour Société : </w:t>
      </w:r>
      <w:r w:rsid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30</w:t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0</w:t>
      </w:r>
      <w:r w:rsidR="003C7652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>.00</w:t>
      </w:r>
      <w:r w:rsidR="009B3EA3" w:rsidRPr="00C46152">
        <w:rPr>
          <w:rFonts w:ascii="Calibri" w:hAnsi="Calibri" w:cs="Calibri"/>
          <w:b/>
          <w:color w:val="FFFFFF" w:themeColor="background1"/>
          <w:sz w:val="18"/>
          <w:highlight w:val="blue"/>
        </w:rPr>
        <w:t xml:space="preserve"> €</w:t>
      </w:r>
    </w:p>
    <w:tbl>
      <w:tblPr>
        <w:tblW w:w="10268" w:type="dxa"/>
        <w:tblInd w:w="-560" w:type="dxa"/>
        <w:tblLayout w:type="fixed"/>
        <w:tblCellMar>
          <w:left w:w="149" w:type="dxa"/>
          <w:right w:w="149" w:type="dxa"/>
        </w:tblCellMar>
        <w:tblLook w:val="0000" w:firstRow="0" w:lastRow="0" w:firstColumn="0" w:lastColumn="0" w:noHBand="0" w:noVBand="0"/>
      </w:tblPr>
      <w:tblGrid>
        <w:gridCol w:w="5073"/>
        <w:gridCol w:w="5195"/>
      </w:tblGrid>
      <w:tr w:rsidR="00D663BE" w:rsidRPr="002E6740" w14:paraId="705AA4D4" w14:textId="77777777" w:rsidTr="00C61C3F">
        <w:trPr>
          <w:trHeight w:val="1016"/>
        </w:trPr>
        <w:tc>
          <w:tcPr>
            <w:tcW w:w="507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5345CB1" w14:textId="77777777" w:rsidR="00D663BE" w:rsidRPr="002E6740" w:rsidRDefault="00D663BE" w:rsidP="007E0BB3">
            <w:pPr>
              <w:tabs>
                <w:tab w:val="left" w:pos="-720"/>
              </w:tabs>
              <w:suppressAutoHyphens/>
              <w:spacing w:before="148"/>
              <w:ind w:left="-7"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2E6740">
              <w:rPr>
                <w:rFonts w:ascii="Calibri" w:hAnsi="Calibri" w:cs="Calibri"/>
                <w:b/>
                <w:sz w:val="19"/>
                <w:szCs w:val="19"/>
              </w:rPr>
              <w:t>LE BONNET DE BAIN EST OBLIGATOIRE</w:t>
            </w:r>
          </w:p>
          <w:p w14:paraId="24D4DCED" w14:textId="77777777" w:rsidR="00D663BE" w:rsidRDefault="00D663BE" w:rsidP="00D663BE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15DF0">
              <w:rPr>
                <w:rFonts w:ascii="Calibri" w:hAnsi="Calibri" w:cs="Calibri"/>
                <w:sz w:val="16"/>
                <w:szCs w:val="16"/>
              </w:rPr>
              <w:t>Les distraits peuvent en louer à la caisse</w:t>
            </w:r>
          </w:p>
          <w:tbl>
            <w:tblPr>
              <w:tblW w:w="0" w:type="auto"/>
              <w:tblInd w:w="1701" w:type="dxa"/>
              <w:tblLayout w:type="fixed"/>
              <w:tblLook w:val="04A0" w:firstRow="1" w:lastRow="0" w:firstColumn="1" w:lastColumn="0" w:noHBand="0" w:noVBand="1"/>
            </w:tblPr>
            <w:tblGrid>
              <w:gridCol w:w="1691"/>
            </w:tblGrid>
            <w:tr w:rsidR="00D663BE" w:rsidRPr="003A0DAD" w14:paraId="5DCFDCDC" w14:textId="77777777" w:rsidTr="00D663BE">
              <w:tc>
                <w:tcPr>
                  <w:tcW w:w="1691" w:type="dxa"/>
                </w:tcPr>
                <w:p w14:paraId="152C413F" w14:textId="4B627CAD" w:rsidR="00D663BE" w:rsidRPr="003A0DAD" w:rsidRDefault="00D663BE" w:rsidP="00D663BE">
                  <w:pPr>
                    <w:tabs>
                      <w:tab w:val="left" w:pos="-720"/>
                    </w:tabs>
                    <w:suppressAutoHyphens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3A0DA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BONNET = </w:t>
                  </w:r>
                  <w:r w:rsidR="00C3576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2</w:t>
                  </w:r>
                  <w:r w:rsidR="00C86DC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.00</w:t>
                  </w:r>
                  <w:r w:rsidRPr="003A0DA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14:paraId="0A58CEFF" w14:textId="77777777" w:rsidR="00D663BE" w:rsidRPr="002E6740" w:rsidRDefault="00D663BE" w:rsidP="00D663BE">
            <w:pPr>
              <w:pStyle w:val="TitreTR"/>
              <w:tabs>
                <w:tab w:val="clear" w:pos="9000"/>
                <w:tab w:val="clear" w:pos="9360"/>
                <w:tab w:val="left" w:pos="-720"/>
              </w:tabs>
              <w:spacing w:after="112"/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519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C09D5C5" w14:textId="77777777" w:rsidR="00D663BE" w:rsidRPr="002E6740" w:rsidRDefault="00D663BE" w:rsidP="00D663BE">
            <w:pPr>
              <w:tabs>
                <w:tab w:val="left" w:pos="-197"/>
              </w:tabs>
              <w:suppressAutoHyphens/>
              <w:spacing w:after="112"/>
              <w:ind w:right="-149"/>
              <w:jc w:val="center"/>
              <w:rPr>
                <w:rFonts w:ascii="Calibri" w:hAnsi="Calibri" w:cs="Calibri"/>
                <w:b/>
              </w:rPr>
            </w:pPr>
            <w:r w:rsidRPr="002E6740">
              <w:rPr>
                <w:rFonts w:ascii="Calibri" w:hAnsi="Calibri" w:cs="Calibri"/>
                <w:b/>
                <w:sz w:val="18"/>
              </w:rPr>
              <w:t xml:space="preserve">LES SHORTS ET LES BERMUDAS SONT </w:t>
            </w:r>
            <w:r w:rsidRPr="002E6740">
              <w:rPr>
                <w:rFonts w:ascii="Calibri" w:hAnsi="Calibri" w:cs="Calibri"/>
                <w:b/>
                <w:sz w:val="18"/>
                <w:u w:val="single"/>
              </w:rPr>
              <w:t>INTERDITS</w:t>
            </w:r>
          </w:p>
        </w:tc>
      </w:tr>
      <w:tr w:rsidR="00D663BE" w:rsidRPr="002E6740" w14:paraId="1906000D" w14:textId="77777777" w:rsidTr="00C61C3F">
        <w:tc>
          <w:tcPr>
            <w:tcW w:w="5073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6072570B" w14:textId="77777777" w:rsidR="00D663BE" w:rsidRPr="002E6740" w:rsidRDefault="00D663BE" w:rsidP="00581F86">
            <w:pPr>
              <w:tabs>
                <w:tab w:val="center" w:pos="2118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ATTENTION !</w:t>
            </w:r>
          </w:p>
          <w:p w14:paraId="1D822EEB" w14:textId="77777777" w:rsidR="00D663BE" w:rsidRPr="002E6740" w:rsidRDefault="00D663BE" w:rsidP="00D663BE">
            <w:pPr>
              <w:tabs>
                <w:tab w:val="left" w:pos="-720"/>
              </w:tabs>
              <w:suppressAutoHyphens/>
              <w:spacing w:after="112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Le règlement d’utilisation de la piscine est clairement affiché à l’entrée et chacun est donc censé le connaître et doit le respecter sous peine des sanctions prévues.</w:t>
            </w:r>
          </w:p>
        </w:tc>
        <w:tc>
          <w:tcPr>
            <w:tcW w:w="519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64EB2C2" w14:textId="77777777" w:rsidR="00D663BE" w:rsidRPr="002E6740" w:rsidRDefault="00D663BE" w:rsidP="00D663BE">
            <w:pPr>
              <w:tabs>
                <w:tab w:val="left" w:pos="-720"/>
              </w:tabs>
              <w:suppressAutoHyphens/>
              <w:spacing w:before="14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E6740">
              <w:rPr>
                <w:rFonts w:ascii="Calibri" w:hAnsi="Calibri" w:cs="Calibri"/>
                <w:b/>
                <w:sz w:val="16"/>
                <w:szCs w:val="16"/>
              </w:rPr>
              <w:t>ATTENTION !</w:t>
            </w:r>
          </w:p>
          <w:p w14:paraId="5EC8B537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</w:rPr>
              <w:t xml:space="preserve">Le dépassement de 150' coûte 1,50 €/heure.   </w:t>
            </w:r>
          </w:p>
          <w:p w14:paraId="54DCD7EB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En cas de perte du ticket = achat d'un nouveau ticket</w:t>
            </w:r>
          </w:p>
          <w:p w14:paraId="37544383" w14:textId="77777777" w:rsidR="007629DF" w:rsidRPr="007629DF" w:rsidRDefault="007629DF" w:rsidP="007629DF">
            <w:pPr>
              <w:tabs>
                <w:tab w:val="left" w:pos="-720"/>
              </w:tabs>
              <w:suppressAutoHyphens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  <w:highlight w:val="yellow"/>
              </w:rPr>
              <w:t>Perte de l'abonnement = 5 €.</w:t>
            </w:r>
          </w:p>
          <w:p w14:paraId="5679C84C" w14:textId="36AEDD12" w:rsidR="00D663BE" w:rsidRPr="002E6740" w:rsidRDefault="007629DF" w:rsidP="007629DF">
            <w:pPr>
              <w:tabs>
                <w:tab w:val="left" w:pos="-720"/>
              </w:tabs>
              <w:suppressAutoHyphens/>
              <w:spacing w:after="112"/>
              <w:rPr>
                <w:rFonts w:ascii="Calibri" w:hAnsi="Calibri" w:cs="Calibri"/>
                <w:b/>
                <w:sz w:val="16"/>
                <w:szCs w:val="16"/>
              </w:rPr>
            </w:pPr>
            <w:r w:rsidRPr="007629DF">
              <w:rPr>
                <w:rFonts w:ascii="Calibri" w:hAnsi="Calibri" w:cs="Calibri"/>
                <w:b/>
                <w:sz w:val="16"/>
                <w:szCs w:val="16"/>
              </w:rPr>
              <w:t>Perte de la clé du casier = caution de 100 €, remboursable si la clé est retrouvée.</w:t>
            </w:r>
          </w:p>
        </w:tc>
      </w:tr>
    </w:tbl>
    <w:p w14:paraId="163CB08B" w14:textId="77777777" w:rsidR="00D663BE" w:rsidRPr="001503C7" w:rsidRDefault="00D663BE" w:rsidP="00D663BE">
      <w:pPr>
        <w:rPr>
          <w:sz w:val="12"/>
        </w:rPr>
      </w:pPr>
    </w:p>
    <w:p w14:paraId="314D725A" w14:textId="77777777" w:rsidR="00581F86" w:rsidRPr="007C1499" w:rsidRDefault="00581F86" w:rsidP="00581F86">
      <w:pPr>
        <w:tabs>
          <w:tab w:val="center" w:pos="5024"/>
        </w:tabs>
        <w:suppressAutoHyphens/>
        <w:spacing w:after="148"/>
        <w:jc w:val="center"/>
        <w:rPr>
          <w:rFonts w:ascii="Calibri" w:hAnsi="Calibri" w:cs="Calibri"/>
          <w:b/>
          <w:color w:val="FF0000"/>
        </w:rPr>
      </w:pPr>
      <w:r w:rsidRPr="007C1499">
        <w:rPr>
          <w:rFonts w:ascii="Calibri" w:hAnsi="Calibri" w:cs="Calibri"/>
          <w:b/>
          <w:color w:val="FF0000"/>
        </w:rPr>
        <w:t xml:space="preserve">Les clients sont priés de présenter spontanément leur carte d’identité ou toute autre pièce donnant droit à une réduction. </w:t>
      </w:r>
      <w:r w:rsidR="001503C7" w:rsidRPr="007C1499">
        <w:rPr>
          <w:rFonts w:ascii="Calibri" w:hAnsi="Calibri" w:cs="Calibri"/>
          <w:b/>
          <w:color w:val="FF0000"/>
        </w:rPr>
        <w:br/>
      </w:r>
      <w:r w:rsidRPr="007C1499">
        <w:rPr>
          <w:rFonts w:ascii="Calibri" w:hAnsi="Calibri" w:cs="Calibri"/>
          <w:b/>
          <w:color w:val="FF0000"/>
        </w:rPr>
        <w:t xml:space="preserve">A défaut, le personnel n’est pas autorisé à accorder </w:t>
      </w:r>
      <w:r w:rsidR="00F57B3D" w:rsidRPr="007C1499">
        <w:rPr>
          <w:rFonts w:ascii="Calibri" w:hAnsi="Calibri" w:cs="Calibri"/>
          <w:b/>
          <w:color w:val="FF0000"/>
        </w:rPr>
        <w:t>le tarif préférentiel</w:t>
      </w:r>
      <w:r w:rsidRPr="007C1499">
        <w:rPr>
          <w:rFonts w:ascii="Calibri" w:hAnsi="Calibri" w:cs="Calibri"/>
          <w:b/>
          <w:color w:val="FF0000"/>
        </w:rPr>
        <w:t>.</w:t>
      </w:r>
    </w:p>
    <w:p w14:paraId="0328C6D5" w14:textId="5DC360AC" w:rsidR="009B3EA3" w:rsidRDefault="00C3576B" w:rsidP="001503C7">
      <w:pPr>
        <w:tabs>
          <w:tab w:val="left" w:pos="0"/>
          <w:tab w:val="left" w:pos="56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6"/>
          <w:tab w:val="left" w:pos="7200"/>
        </w:tabs>
        <w:suppressAutoHyphens/>
        <w:ind w:left="-142"/>
        <w:jc w:val="center"/>
      </w:pPr>
      <w:r w:rsidRPr="008C235B">
        <w:rPr>
          <w:rFonts w:ascii="Monotype Corsiva" w:hAnsi="Monotype Corsiva" w:cs="Calibri"/>
          <w:spacing w:val="-3"/>
          <w:szCs w:val="18"/>
        </w:rPr>
        <w:t>Sportcity</w:t>
      </w:r>
      <w:r w:rsidRPr="008C235B">
        <w:rPr>
          <w:rFonts w:ascii="Calibri" w:hAnsi="Calibri" w:cs="Calibri"/>
          <w:spacing w:val="-3"/>
          <w:sz w:val="20"/>
          <w:szCs w:val="18"/>
        </w:rPr>
        <w:t xml:space="preserve"> </w:t>
      </w:r>
      <w:r>
        <w:rPr>
          <w:rFonts w:ascii="Calibri" w:hAnsi="Calibri" w:cs="Calibri"/>
          <w:spacing w:val="-3"/>
          <w:sz w:val="20"/>
          <w:szCs w:val="18"/>
        </w:rPr>
        <w:t>géré</w:t>
      </w:r>
      <w:r w:rsidR="00D663BE" w:rsidRPr="008C235B">
        <w:rPr>
          <w:rFonts w:ascii="Calibri" w:hAnsi="Calibri" w:cs="Calibri"/>
          <w:sz w:val="18"/>
          <w:szCs w:val="18"/>
        </w:rPr>
        <w:t xml:space="preserve"> par </w:t>
      </w:r>
      <w:r w:rsidR="001D76BE" w:rsidRPr="008C235B">
        <w:rPr>
          <w:rFonts w:ascii="Calibri" w:hAnsi="Calibri" w:cs="Calibri"/>
          <w:sz w:val="18"/>
          <w:szCs w:val="18"/>
        </w:rPr>
        <w:t>l ’asbl</w:t>
      </w:r>
      <w:r w:rsidR="00D663BE" w:rsidRPr="008C235B">
        <w:rPr>
          <w:rFonts w:ascii="Calibri" w:hAnsi="Calibri" w:cs="Calibri"/>
          <w:sz w:val="18"/>
          <w:szCs w:val="18"/>
        </w:rPr>
        <w:t xml:space="preserve"> Wolu-Sport</w:t>
      </w:r>
      <w:r w:rsidR="00D663BE">
        <w:rPr>
          <w:rFonts w:ascii="Calibri" w:hAnsi="Calibri" w:cs="Calibri"/>
          <w:sz w:val="18"/>
          <w:szCs w:val="18"/>
        </w:rPr>
        <w:t xml:space="preserve"> - </w:t>
      </w:r>
      <w:r w:rsidR="00D663BE" w:rsidRPr="008C235B">
        <w:rPr>
          <w:rFonts w:ascii="Calibri" w:hAnsi="Calibri" w:cs="Calibri"/>
          <w:sz w:val="18"/>
          <w:szCs w:val="18"/>
        </w:rPr>
        <w:t>Avenue Salomé, 2 - 1150 Woluwe-Saint-Pierre</w:t>
      </w:r>
      <w:r w:rsidR="00D663BE" w:rsidRPr="008C235B">
        <w:rPr>
          <w:rFonts w:ascii="Calibri" w:hAnsi="Calibri" w:cs="Calibri"/>
          <w:sz w:val="18"/>
          <w:szCs w:val="18"/>
        </w:rPr>
        <w:br/>
      </w:r>
      <w:r w:rsidRPr="008C235B">
        <w:rPr>
          <w:rFonts w:ascii="Calibri" w:hAnsi="Calibri" w:cs="Calibri"/>
          <w:sz w:val="18"/>
          <w:szCs w:val="18"/>
        </w:rPr>
        <w:t>Tél. :</w:t>
      </w:r>
      <w:r w:rsidR="00D663BE" w:rsidRPr="008C235B">
        <w:rPr>
          <w:rFonts w:ascii="Calibri" w:hAnsi="Calibri" w:cs="Calibri"/>
          <w:sz w:val="18"/>
          <w:szCs w:val="18"/>
        </w:rPr>
        <w:t xml:space="preserve"> 02</w:t>
      </w:r>
      <w:r w:rsidR="00F60E10">
        <w:rPr>
          <w:rFonts w:ascii="Calibri" w:hAnsi="Calibri" w:cs="Calibri"/>
          <w:sz w:val="18"/>
          <w:szCs w:val="18"/>
        </w:rPr>
        <w:t>.</w:t>
      </w:r>
      <w:r w:rsidR="00D663BE" w:rsidRPr="008C235B">
        <w:rPr>
          <w:rFonts w:ascii="Calibri" w:hAnsi="Calibri" w:cs="Calibri"/>
          <w:sz w:val="18"/>
          <w:szCs w:val="18"/>
        </w:rPr>
        <w:t xml:space="preserve">773.18.20 </w:t>
      </w:r>
      <w:r w:rsidRPr="008C235B">
        <w:rPr>
          <w:rFonts w:ascii="Calibri" w:hAnsi="Calibri" w:cs="Calibri"/>
          <w:sz w:val="18"/>
          <w:szCs w:val="18"/>
        </w:rPr>
        <w:t xml:space="preserve">- </w:t>
      </w:r>
      <w:r>
        <w:rPr>
          <w:rFonts w:ascii="Calibri" w:hAnsi="Calibri" w:cs="Calibri"/>
          <w:sz w:val="18"/>
          <w:szCs w:val="18"/>
        </w:rPr>
        <w:t>e-mail</w:t>
      </w:r>
      <w:r w:rsidR="00D663BE" w:rsidRPr="008C235B">
        <w:rPr>
          <w:rFonts w:ascii="Calibri" w:hAnsi="Calibri" w:cs="Calibri"/>
          <w:sz w:val="18"/>
          <w:szCs w:val="18"/>
        </w:rPr>
        <w:t xml:space="preserve"> : </w:t>
      </w:r>
      <w:hyperlink r:id="rId5" w:history="1">
        <w:r w:rsidR="00D663BE" w:rsidRPr="00D663BE">
          <w:rPr>
            <w:rStyle w:val="Lienhypertexte"/>
            <w:rFonts w:ascii="Calibri" w:hAnsi="Calibri" w:cs="Calibri"/>
            <w:color w:val="auto"/>
            <w:sz w:val="18"/>
            <w:szCs w:val="18"/>
            <w:u w:val="none"/>
          </w:rPr>
          <w:t>info@sportcity-woluwe.be</w:t>
        </w:r>
      </w:hyperlink>
      <w:r w:rsidR="00D663BE" w:rsidRPr="00D663BE">
        <w:rPr>
          <w:rFonts w:ascii="Calibri" w:hAnsi="Calibri" w:cs="Calibri"/>
          <w:sz w:val="18"/>
          <w:szCs w:val="18"/>
        </w:rPr>
        <w:br/>
      </w:r>
      <w:r w:rsidR="00D663BE">
        <w:rPr>
          <w:rFonts w:ascii="Calibri" w:hAnsi="Calibri" w:cs="Calibri"/>
          <w:sz w:val="18"/>
          <w:szCs w:val="18"/>
        </w:rPr>
        <w:t>N</w:t>
      </w:r>
      <w:r w:rsidR="00D663BE" w:rsidRPr="008C235B">
        <w:rPr>
          <w:rFonts w:ascii="Calibri" w:hAnsi="Calibri" w:cs="Calibri"/>
          <w:sz w:val="18"/>
          <w:szCs w:val="18"/>
        </w:rPr>
        <w:t>° d’entreprise 896.401.645 - Banque : ING BE 30 3100 8220 0011</w:t>
      </w:r>
    </w:p>
    <w:sectPr w:rsidR="009B3EA3" w:rsidSect="001503C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CD4"/>
    <w:multiLevelType w:val="hybridMultilevel"/>
    <w:tmpl w:val="A9E8A1F2"/>
    <w:lvl w:ilvl="0" w:tplc="60B8E9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952EA"/>
    <w:multiLevelType w:val="hybridMultilevel"/>
    <w:tmpl w:val="DE0CEDAE"/>
    <w:lvl w:ilvl="0" w:tplc="5B288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0250">
    <w:abstractNumId w:val="0"/>
  </w:num>
  <w:num w:numId="2" w16cid:durableId="197043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A3"/>
    <w:rsid w:val="00000442"/>
    <w:rsid w:val="000352C1"/>
    <w:rsid w:val="001503C7"/>
    <w:rsid w:val="00194838"/>
    <w:rsid w:val="001D76BE"/>
    <w:rsid w:val="001F147A"/>
    <w:rsid w:val="0022664E"/>
    <w:rsid w:val="00243C72"/>
    <w:rsid w:val="00260A24"/>
    <w:rsid w:val="002D63AE"/>
    <w:rsid w:val="00312408"/>
    <w:rsid w:val="0033352B"/>
    <w:rsid w:val="00333EC9"/>
    <w:rsid w:val="00351D95"/>
    <w:rsid w:val="003535DF"/>
    <w:rsid w:val="0037430B"/>
    <w:rsid w:val="003C7652"/>
    <w:rsid w:val="0046322E"/>
    <w:rsid w:val="00482237"/>
    <w:rsid w:val="004C0EE4"/>
    <w:rsid w:val="004C550B"/>
    <w:rsid w:val="004D36AE"/>
    <w:rsid w:val="004E5345"/>
    <w:rsid w:val="00581F86"/>
    <w:rsid w:val="005A72D6"/>
    <w:rsid w:val="0073090D"/>
    <w:rsid w:val="007629DF"/>
    <w:rsid w:val="007C1499"/>
    <w:rsid w:val="007C2E0E"/>
    <w:rsid w:val="007E0BB3"/>
    <w:rsid w:val="0080228C"/>
    <w:rsid w:val="00815A8F"/>
    <w:rsid w:val="008665A4"/>
    <w:rsid w:val="00870901"/>
    <w:rsid w:val="008C3658"/>
    <w:rsid w:val="008F0510"/>
    <w:rsid w:val="008F4A23"/>
    <w:rsid w:val="009110D7"/>
    <w:rsid w:val="00924725"/>
    <w:rsid w:val="0098268A"/>
    <w:rsid w:val="0099688F"/>
    <w:rsid w:val="009B3EA3"/>
    <w:rsid w:val="00A10A03"/>
    <w:rsid w:val="00AF5F56"/>
    <w:rsid w:val="00B05457"/>
    <w:rsid w:val="00C076B3"/>
    <w:rsid w:val="00C13CC5"/>
    <w:rsid w:val="00C2080D"/>
    <w:rsid w:val="00C3576B"/>
    <w:rsid w:val="00C4034A"/>
    <w:rsid w:val="00C46152"/>
    <w:rsid w:val="00C61C3F"/>
    <w:rsid w:val="00C86DC2"/>
    <w:rsid w:val="00CF1513"/>
    <w:rsid w:val="00D009FA"/>
    <w:rsid w:val="00D663BE"/>
    <w:rsid w:val="00DD515E"/>
    <w:rsid w:val="00E31860"/>
    <w:rsid w:val="00F149D7"/>
    <w:rsid w:val="00F35AA3"/>
    <w:rsid w:val="00F4717F"/>
    <w:rsid w:val="00F57B3D"/>
    <w:rsid w:val="00F60E10"/>
    <w:rsid w:val="00F62BCB"/>
    <w:rsid w:val="00F6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9C42"/>
  <w15:docId w15:val="{332021D5-75AE-4E11-93E2-1428ABD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B3EA3"/>
    <w:pPr>
      <w:keepNext/>
      <w:tabs>
        <w:tab w:val="left" w:pos="-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010"/>
        <w:tab w:val="left" w:pos="7200"/>
      </w:tabs>
      <w:suppressAutoHyphens/>
      <w:jc w:val="both"/>
      <w:outlineLvl w:val="1"/>
    </w:pPr>
    <w:rPr>
      <w:b/>
      <w:spacing w:val="-2"/>
      <w:sz w:val="18"/>
    </w:rPr>
  </w:style>
  <w:style w:type="paragraph" w:styleId="Titre3">
    <w:name w:val="heading 3"/>
    <w:basedOn w:val="Normal"/>
    <w:next w:val="Normal"/>
    <w:link w:val="Titre3Car"/>
    <w:qFormat/>
    <w:rsid w:val="009B3EA3"/>
    <w:pPr>
      <w:keepNext/>
      <w:tabs>
        <w:tab w:val="left" w:pos="0"/>
        <w:tab w:val="left" w:pos="56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96"/>
        <w:tab w:val="left" w:pos="7200"/>
      </w:tabs>
      <w:suppressAutoHyphens/>
      <w:ind w:left="-142"/>
      <w:jc w:val="both"/>
      <w:outlineLvl w:val="2"/>
    </w:pPr>
    <w:rPr>
      <w:b/>
      <w:spacing w:val="-3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9B3EA3"/>
    <w:rPr>
      <w:rFonts w:ascii="Times New Roman" w:eastAsia="Times New Roman" w:hAnsi="Times New Roman" w:cs="Times New Roman"/>
      <w:b/>
      <w:spacing w:val="-2"/>
      <w:sz w:val="18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9B3EA3"/>
    <w:rPr>
      <w:rFonts w:ascii="Times New Roman" w:eastAsia="Times New Roman" w:hAnsi="Times New Roman" w:cs="Times New Roman"/>
      <w:b/>
      <w:spacing w:val="-3"/>
      <w:szCs w:val="20"/>
      <w:lang w:val="fr-FR" w:eastAsia="fr-FR"/>
    </w:rPr>
  </w:style>
  <w:style w:type="character" w:styleId="Lienhypertexte">
    <w:name w:val="Hyperlink"/>
    <w:rsid w:val="00D663BE"/>
    <w:rPr>
      <w:color w:val="0000FF"/>
      <w:u w:val="single"/>
    </w:rPr>
  </w:style>
  <w:style w:type="paragraph" w:styleId="TitreTR">
    <w:name w:val="toa heading"/>
    <w:basedOn w:val="Normal"/>
    <w:next w:val="Normal"/>
    <w:semiHidden/>
    <w:rsid w:val="00D663BE"/>
    <w:pPr>
      <w:tabs>
        <w:tab w:val="left" w:pos="9000"/>
        <w:tab w:val="right" w:pos="9360"/>
      </w:tabs>
      <w:suppressAutoHyphens/>
    </w:pPr>
    <w:rPr>
      <w:rFonts w:ascii="Arial Rounded MT Bold" w:hAnsi="Arial Rounded MT Bold"/>
      <w:b/>
      <w:bCs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D63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49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9D7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ortcity-woluw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Dewaele</dc:creator>
  <cp:keywords/>
  <dc:description/>
  <cp:lastModifiedBy>Wilfried Goursaud</cp:lastModifiedBy>
  <cp:revision>5</cp:revision>
  <cp:lastPrinted>2022-08-17T11:48:00Z</cp:lastPrinted>
  <dcterms:created xsi:type="dcterms:W3CDTF">2025-03-26T13:27:00Z</dcterms:created>
  <dcterms:modified xsi:type="dcterms:W3CDTF">2026-03-26T12:50:00Z</dcterms:modified>
</cp:coreProperties>
</file>